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C79E2D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bookmarkStart w:id="0" w:name="_dx_frag_StartFragment"/>
      <w:bookmarkEnd w:id="0"/>
      <w:r>
        <w:rPr>
          <w:rStyle w:val="C2"/>
          <w:rFonts w:ascii="Times New Roman" w:hAnsi="Times New Roman"/>
          <w:b w:val="1"/>
          <w:i w:val="0"/>
          <w:strike w:val="0"/>
          <w:color w:val="0088BB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1"/>
          <w:i w:val="0"/>
          <w:strike w:val="0"/>
          <w:color w:val="0088BB"/>
          <w:sz w:val="24"/>
          <w:u w:val="none"/>
        </w:rPr>
        <w:instrText>HYPERLINK "https://www.maam.ru/obrazovanie/konspekty-zanyatij" \o "Конспекты занятий. Все конспекты"</w:instrText>
      </w:r>
      <w:r>
        <w:rPr>
          <w:rStyle w:val="C2"/>
          <w:rFonts w:ascii="Times New Roman" w:hAnsi="Times New Roman"/>
          <w:b w:val="1"/>
          <w:i w:val="0"/>
          <w:strike w:val="0"/>
          <w:color w:val="0088BB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1"/>
          <w:i w:val="0"/>
          <w:strike w:val="0"/>
          <w:color w:val="0088BB"/>
          <w:sz w:val="24"/>
          <w:u w:val="none"/>
        </w:rPr>
        <w:t>Конспект занятия в старшей группе</w:t>
      </w:r>
      <w:r>
        <w:rPr>
          <w:rStyle w:val="C2"/>
          <w:rFonts w:ascii="Times New Roman" w:hAnsi="Times New Roman"/>
          <w:b w:val="1"/>
          <w:i w:val="0"/>
          <w:strike w:val="0"/>
          <w:color w:val="0088BB"/>
          <w:sz w:val="24"/>
          <w:u w:val="none"/>
        </w:rPr>
        <w:fldChar w:fldCharType="end"/>
      </w:r>
      <w:r>
        <w:rPr>
          <w:rFonts w:ascii="Times New Roman" w:hAnsi="Times New Roman"/>
          <w:b w:val="1"/>
          <w:i w:val="0"/>
          <w:color w:val="111111"/>
          <w:sz w:val="24"/>
        </w:rPr>
        <w:t> на тему </w:t>
      </w:r>
      <w:r>
        <w:rPr>
          <w:rFonts w:ascii="Times New Roman" w:hAnsi="Times New Roman"/>
          <w:b w:val="1"/>
          <w:i w:val="1"/>
          <w:color w:val="111111"/>
          <w:sz w:val="24"/>
        </w:rPr>
        <w:t>«Транспорт»</w:t>
      </w:r>
    </w:p>
    <w:p>
      <w:pPr>
        <w:spacing w:lineRule="auto" w:line="384" w:before="225" w:after="225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Цель</w:t>
      </w:r>
      <w:r>
        <w:rPr>
          <w:rFonts w:ascii="Times New Roman" w:hAnsi="Times New Roman"/>
          <w:b w:val="0"/>
          <w:i w:val="0"/>
          <w:color w:val="111111"/>
          <w:sz w:val="24"/>
        </w:rPr>
        <w:t>: Формирование знаний о </w:t>
      </w:r>
      <w:r>
        <w:rPr>
          <w:rFonts w:ascii="Times New Roman" w:hAnsi="Times New Roman"/>
          <w:b w:val="1"/>
          <w:i w:val="0"/>
          <w:color w:val="111111"/>
          <w:sz w:val="24"/>
        </w:rPr>
        <w:t>транспорте</w:t>
      </w:r>
      <w:r>
        <w:rPr>
          <w:rFonts w:ascii="Times New Roman" w:hAnsi="Times New Roman"/>
          <w:b w:val="0"/>
          <w:i w:val="0"/>
          <w:color w:val="111111"/>
          <w:sz w:val="24"/>
        </w:rPr>
        <w:t>, его видах и назначении.</w:t>
      </w:r>
    </w:p>
    <w:p>
      <w:pPr>
        <w:numPr>
          <w:ilvl w:val="0"/>
          <w:numId w:val="2"/>
        </w:numPr>
        <w:spacing w:lineRule="auto" w:line="384" w:before="225" w:after="225" w:beforeAutospacing="0" w:afterAutospacing="0"/>
        <w:ind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Дать детям первоначальные знания о </w:t>
      </w:r>
      <w:r>
        <w:rPr>
          <w:rFonts w:ascii="Times New Roman" w:hAnsi="Times New Roman"/>
          <w:b w:val="1"/>
          <w:i w:val="0"/>
          <w:color w:val="111111"/>
          <w:sz w:val="24"/>
        </w:rPr>
        <w:t>транспорте</w:t>
      </w:r>
      <w:r>
        <w:rPr>
          <w:rFonts w:ascii="Times New Roman" w:hAnsi="Times New Roman"/>
          <w:b w:val="0"/>
          <w:i w:val="0"/>
          <w:color w:val="111111"/>
          <w:sz w:val="24"/>
        </w:rPr>
        <w:t>.</w:t>
      </w:r>
    </w:p>
    <w:p>
      <w:pPr>
        <w:numPr>
          <w:ilvl w:val="0"/>
          <w:numId w:val="2"/>
        </w:numPr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 xml:space="preserve"> Научить различать виды </w:t>
      </w:r>
      <w:r>
        <w:rPr>
          <w:rFonts w:ascii="Times New Roman" w:hAnsi="Times New Roman"/>
          <w:b w:val="1"/>
          <w:i w:val="0"/>
          <w:color w:val="111111"/>
          <w:sz w:val="24"/>
        </w:rPr>
        <w:t>транспорта</w:t>
      </w:r>
      <w:r>
        <w:rPr>
          <w:rFonts w:ascii="Times New Roman" w:hAnsi="Times New Roman"/>
          <w:b w:val="0"/>
          <w:i w:val="0"/>
          <w:color w:val="111111"/>
          <w:sz w:val="24"/>
        </w:rPr>
        <w:t>, закреплять умение работать с информацией, ставить цели по её поиску. Развивать логическое мышление, память, ориентацию в окружающей детей обстановке.</w:t>
      </w:r>
    </w:p>
    <w:p>
      <w:pPr>
        <w:numPr>
          <w:ilvl w:val="0"/>
          <w:numId w:val="2"/>
        </w:numPr>
        <w:spacing w:lineRule="auto" w:line="384" w:before="225" w:after="225" w:beforeAutospacing="0" w:afterAutospacing="0"/>
        <w:ind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Формировать умения создавать свои модели по заданной теме без опоры на картинки</w:t>
      </w:r>
    </w:p>
    <w:p>
      <w:pPr>
        <w:numPr>
          <w:ilvl w:val="0"/>
          <w:numId w:val="2"/>
        </w:numPr>
        <w:spacing w:lineRule="auto" w:line="384" w:before="225" w:after="225" w:beforeAutospacing="0" w:afterAutospacing="0"/>
        <w:ind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Воспитывать </w:t>
      </w:r>
      <w:r>
        <w:rPr>
          <w:rFonts w:ascii="Times New Roman" w:hAnsi="Times New Roman"/>
          <w:b w:val="1"/>
          <w:i w:val="0"/>
          <w:color w:val="111111"/>
          <w:sz w:val="24"/>
        </w:rPr>
        <w:t>старательность и трудолюбие</w:t>
      </w:r>
      <w:r>
        <w:rPr>
          <w:rFonts w:ascii="Times New Roman" w:hAnsi="Times New Roman"/>
          <w:b w:val="0"/>
          <w:i w:val="0"/>
          <w:color w:val="111111"/>
          <w:sz w:val="24"/>
        </w:rPr>
        <w:t>.</w:t>
      </w:r>
    </w:p>
    <w:p>
      <w:pPr>
        <w:numPr>
          <w:ilvl w:val="0"/>
          <w:numId w:val="2"/>
        </w:numPr>
        <w:spacing w:lineRule="auto" w:line="384" w:before="225" w:after="225" w:beforeAutospacing="0" w:afterAutospacing="0"/>
        <w:ind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Развивать общую и мелкую моторику, а так же артикуляционный аппарат</w:t>
      </w:r>
    </w:p>
    <w:p>
      <w:pPr>
        <w:rPr>
          <w:rFonts w:ascii="Times New Roman" w:hAnsi="Times New Roman"/>
          <w:b w:val="1"/>
          <w:i w:val="0"/>
          <w:color w:val="111111"/>
          <w:sz w:val="24"/>
        </w:rPr>
      </w:pPr>
      <w:r>
        <w:rPr>
          <w:rFonts w:ascii="Times New Roman" w:hAnsi="Times New Roman"/>
          <w:b w:val="1"/>
          <w:i w:val="0"/>
          <w:color w:val="111111"/>
          <w:sz w:val="24"/>
        </w:rPr>
        <w:t>1.Организационный момент</w:t>
      </w:r>
    </w:p>
    <w:p>
      <w:pPr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1.1. Приветствие с помощью карточек на стене</w:t>
      </w:r>
    </w:p>
    <w:p>
      <w:pPr>
        <w:rPr>
          <w:rFonts w:ascii="Times New Roman" w:hAnsi="Times New Roman"/>
          <w:b w:val="1"/>
          <w:i w:val="0"/>
          <w:color w:val="111111"/>
          <w:sz w:val="24"/>
        </w:rPr>
      </w:pPr>
      <w:r>
        <w:rPr>
          <w:rFonts w:ascii="Times New Roman" w:hAnsi="Times New Roman"/>
          <w:b w:val="1"/>
          <w:i w:val="0"/>
          <w:color w:val="111111"/>
          <w:sz w:val="24"/>
        </w:rPr>
        <w:t>1.2. Вводная часть.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Учитель-логопед: - Ребята, когда я сегодня пришла в кабинет, то увидела эту странную картинку и услышала такое сообщение.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(Включается аудио дорожка)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-Как думаете, что это?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Ответы детей.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 давайте мы с вами отправимся в эту загадочную страну через волшебный портал?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-Да!(дети)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-Нам нужно пройти по этому коврику и тогда мы окажемся там, где нужно.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Воспитанники проходят по логопедическому нейро коврику.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2.Объявление темы занятия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-Смотрите, на столе что-то лежит.(Контейнер с крупой, в котором лежит игрушечный транспорт, завернутый в фольгу) Скорее, нам нужно узнать что там.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открывают фольгу и находят разный транспорт.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 какую же страну мы попали, как думаете?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-Ответы детей.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-Правильно, мы в стране транспортландия. Берите скорее свои подушечки и присаживайтесь на пол, впереди у нас много интересного.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3.Основная часть. Игра: "Найди местечко"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(АУДИО ДОРОЖКА) где нас просят помочь разобраться с беспорядками и починить сломанное.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-Мне кажется, что загадочный робот говорил об этом беспорядке. Смотрите, весь транспорт потерялся и не знает где ему жить. Давайте поможем?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прикрепляют транспорт на свои места.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-Какие вы молодцы. Диана, скажи, какой транспорт живет в небе?(Ответ). А как правильно он называется? (Ответ).Правильно, молодец.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-Костя, скажи, а какой транспорт ездит по дороге? (Ответ)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-Демид, а какой транспорт ходит по воде? (Ответ)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Тимоша, а какого вида транспорта тут не хватает? (Железнодорожного)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Игра: "Угадай-ка".Физкультминутка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-Ребята, мы смогли найти правильное место для каждого транспорта.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(Звук самолета)-Что это? Что за звук.(самолет).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 ну ка, покажите мне его.Далее звук мотоцикла, машины, парохода, поезда и т.д.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Конструирование.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>Сейчас мы с вами будем инженерами и создадим </w:t>
      </w:r>
      <w:r>
        <w:rPr>
          <w:rFonts w:ascii="Times New Roman" w:hAnsi="Times New Roman"/>
          <w:b w:val="1"/>
          <w:i w:val="0"/>
          <w:color w:val="111111"/>
          <w:sz w:val="24"/>
        </w:rPr>
        <w:t>транспортные</w:t>
      </w:r>
      <w:r>
        <w:rPr>
          <w:rFonts w:ascii="Times New Roman" w:hAnsi="Times New Roman"/>
          <w:b w:val="0"/>
          <w:i w:val="0"/>
          <w:color w:val="111111"/>
          <w:sz w:val="24"/>
          <w:shd w:val="clear" w:fill="FFFFFF"/>
        </w:rPr>
        <w:t> средства используя</w:t>
      </w:r>
      <w:r>
        <w:rPr>
          <w:rFonts w:ascii="Times New Roman" w:hAnsi="Times New Roman"/>
          <w:sz w:val="24"/>
        </w:rPr>
        <w:t xml:space="preserve"> разные материалы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Воспитанники выбирают из чего будут конструировать транспортное средство (дерево, железо, пластмасса, бумага)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Кораблик из бумаги какой?.....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Ракета из металла какая?....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Машина из пластмассы какая?...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Артикуляционная гимнастика.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Смотрите, я нашла машинку у которой пробито колесо. Давайте поможем его надуть! Скажите, как работает насос?(С-С-С-С)Правильно. На какой звук похоже?Правильно,"С". Давайте вместе поставим зубки вместе, как заборчик. Губы растянем в улыбке, а язычок пусть отдыхает внизу. И все вместе, скажем (С-С-С-С).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7.Предлоги.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Посмотрите, появилась картинка. Что на ней?(Ответы).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-Скажите,а что находится между....?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-Скажи, что находится над....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-Скажи, что находится под...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-Скажи, что находится около...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Молодцы!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8.Рефлексия.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Посмотрите на картинке все счастливые и живут на своих местах. Очевидно, что всем транспортам понравилась то, как мы с ними играли. А вам понравилось? А что больше всего? Давайте все закроем глаза и поставим лайк или дизлайк нашему пут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шествию. Вы все большие молодцы!</w:t>
      </w:r>
    </w:p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A841612"/>
    <w:multiLevelType w:val="hybridMultilevel"/>
    <w:lvl w:ilvl="0" w:tplc="3B50FE8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F4D189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3A6635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3ACCE9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FFCA09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6625AA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E1826C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4EAF3A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8AE1193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2C927C61"/>
    <w:multiLevelType w:val="hybridMultilevel"/>
    <w:lvl w:ilvl="0" w:tplc="3B50FE8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F4D189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3A6635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3ACCE9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FFCA09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6625AA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E1826C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4EAF3A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8AE1193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